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409F" w14:textId="11176E33" w:rsidR="004F5CF9" w:rsidRDefault="00A7708C">
      <w:pPr>
        <w:rPr>
          <w:rFonts w:ascii="Arial" w:hAnsi="Arial" w:cs="Arial"/>
        </w:rPr>
      </w:pPr>
      <w:r>
        <w:rPr>
          <w:rFonts w:ascii="Arial" w:hAnsi="Arial" w:cs="Arial"/>
        </w:rPr>
        <w:t>FOI 9664</w:t>
      </w:r>
    </w:p>
    <w:p w14:paraId="3ED6C4AF" w14:textId="77777777" w:rsidR="00A7708C" w:rsidRDefault="00A7708C">
      <w:pPr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1"/>
        <w:gridCol w:w="2329"/>
      </w:tblGrid>
      <w:tr w:rsidR="00A7708C" w:rsidRPr="00A7708C" w14:paraId="3C2D1FCE" w14:textId="77777777">
        <w:trPr>
          <w:trHeight w:val="307"/>
        </w:trPr>
        <w:tc>
          <w:tcPr>
            <w:tcW w:w="6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9B3AF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2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EE67D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  <w:b/>
                <w:bCs/>
              </w:rPr>
              <w:t>Leaders Name</w:t>
            </w:r>
          </w:p>
        </w:tc>
      </w:tr>
      <w:tr w:rsidR="00A7708C" w:rsidRPr="00A7708C" w14:paraId="5BD990C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9F160" w14:textId="356974EC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Chair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(Group Chair)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DAF44" w14:textId="69467100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Paul von der Heyde</w:t>
            </w:r>
          </w:p>
        </w:tc>
      </w:tr>
      <w:tr w:rsidR="00A7708C" w:rsidRPr="00A7708C" w14:paraId="5165A4D8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5052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executive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38C9A" w14:textId="1199556E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Cara Charles-Barks</w:t>
            </w:r>
          </w:p>
        </w:tc>
      </w:tr>
      <w:tr w:rsidR="00A7708C" w:rsidRPr="00A7708C" w14:paraId="5583C090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1D573" w14:textId="426F2318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 xml:space="preserve">Director of Finance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167499" w14:textId="008E9260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Jennie Wyatt</w:t>
            </w:r>
          </w:p>
        </w:tc>
      </w:tr>
      <w:tr w:rsidR="00A7708C" w:rsidRPr="00A7708C" w14:paraId="4EE5CCF1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7F29E2" w14:textId="1988265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Medical director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(Chief Medical Officer)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692AD" w14:textId="4F22D576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Duncan Murray</w:t>
            </w:r>
          </w:p>
        </w:tc>
      </w:tr>
      <w:tr w:rsidR="00A7708C" w:rsidRPr="00A7708C" w14:paraId="07DC24E7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40813" w14:textId="4A21880C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Nursing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(Chief Nursing Officer)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6A888" w14:textId="7E7A0E8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Angie Ansell (Interim)</w:t>
            </w:r>
          </w:p>
        </w:tc>
      </w:tr>
      <w:tr w:rsidR="00A7708C" w:rsidRPr="00A7708C" w14:paraId="3B35E1B6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06DF0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operating officer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656A0" w14:textId="467F27A1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Niall Prosser</w:t>
            </w:r>
          </w:p>
        </w:tc>
      </w:tr>
      <w:tr w:rsidR="00A7708C" w:rsidRPr="00A7708C" w14:paraId="52DFCAD8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CE20E" w14:textId="77777777" w:rsidR="00A7708C" w:rsidRDefault="00A7708C" w:rsidP="00A7708C">
            <w:pPr>
              <w:rPr>
                <w:rFonts w:ascii="Arial" w:hAnsi="Arial" w:cs="Arial"/>
                <w:b/>
                <w:bCs/>
              </w:rPr>
            </w:pPr>
            <w:r w:rsidRPr="00A7708C">
              <w:rPr>
                <w:rFonts w:ascii="Arial" w:hAnsi="Arial" w:cs="Arial"/>
              </w:rPr>
              <w:t>Director of communications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(Group)</w:t>
            </w:r>
          </w:p>
          <w:p w14:paraId="2DB392F8" w14:textId="77777777" w:rsidR="00570D61" w:rsidRPr="00570D61" w:rsidRDefault="00570D61" w:rsidP="00570D61">
            <w:pPr>
              <w:spacing w:after="0" w:line="240" w:lineRule="auto"/>
              <w:rPr>
                <w:rFonts w:ascii="Arial" w:hAnsi="Arial" w:cs="Arial"/>
              </w:rPr>
            </w:pPr>
            <w:r w:rsidRPr="00570D61">
              <w:rPr>
                <w:rFonts w:ascii="Arial" w:hAnsi="Arial" w:cs="Arial"/>
              </w:rPr>
              <w:t>Associate Director Communications Engagement and</w:t>
            </w:r>
          </w:p>
          <w:p w14:paraId="1D20D5B1" w14:textId="0C94D58D" w:rsidR="00570D61" w:rsidRPr="00A7708C" w:rsidRDefault="00570D61" w:rsidP="00570D61">
            <w:pPr>
              <w:spacing w:after="0" w:line="240" w:lineRule="auto"/>
              <w:rPr>
                <w:rFonts w:ascii="Arial" w:hAnsi="Arial" w:cs="Arial"/>
              </w:rPr>
            </w:pPr>
            <w:r w:rsidRPr="00570D61">
              <w:rPr>
                <w:rFonts w:ascii="Arial" w:hAnsi="Arial" w:cs="Arial"/>
              </w:rPr>
              <w:t>Community Relations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E6606" w14:textId="0511A9CD" w:rsidR="00A7708C" w:rsidRDefault="00D77F23" w:rsidP="00570D6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Emma Mooney</w:t>
            </w:r>
          </w:p>
          <w:p w14:paraId="1095CE16" w14:textId="77777777" w:rsidR="00570D61" w:rsidRDefault="00570D61" w:rsidP="00570D61">
            <w:pPr>
              <w:spacing w:after="0" w:line="240" w:lineRule="auto"/>
              <w:rPr>
                <w:rFonts w:ascii="Arial" w:hAnsi="Arial" w:cs="Arial"/>
              </w:rPr>
            </w:pPr>
          </w:p>
          <w:p w14:paraId="0FB2A139" w14:textId="2AC93C0E" w:rsidR="00570D61" w:rsidRPr="00A7708C" w:rsidRDefault="00570D61" w:rsidP="00570D6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Dave Roberts </w:t>
            </w:r>
          </w:p>
        </w:tc>
      </w:tr>
      <w:tr w:rsidR="00A7708C" w:rsidRPr="00A7708C" w14:paraId="6BD3160B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590B7" w14:textId="4650BD63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HR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DAAED" w14:textId="788B01C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 xml:space="preserve">Ian Crowley </w:t>
            </w:r>
          </w:p>
        </w:tc>
      </w:tr>
      <w:tr w:rsidR="00A7708C" w:rsidRPr="00A7708C" w14:paraId="41BCC04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19CEF" w14:textId="19D1D3A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people officer </w:t>
            </w:r>
            <w:r w:rsidR="00D77F23" w:rsidRPr="00D77F23">
              <w:rPr>
                <w:rFonts w:ascii="Arial" w:hAnsi="Arial" w:cs="Arial"/>
                <w:b/>
                <w:bCs/>
              </w:rPr>
              <w:t>(Group)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E36E6" w14:textId="0849A1F6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Jude Gray</w:t>
            </w:r>
          </w:p>
        </w:tc>
      </w:tr>
      <w:tr w:rsidR="00A7708C" w:rsidRPr="00A7708C" w14:paraId="2BA2C109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8B8B7" w14:textId="001A1F9A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strategy and planning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(Group Chief Strategy Officer)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2E6F3" w14:textId="1D7B7728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Judy Dyos</w:t>
            </w:r>
          </w:p>
        </w:tc>
      </w:tr>
      <w:tr w:rsidR="00A7708C" w:rsidRPr="00A7708C" w14:paraId="2A7DD62C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4438F" w14:textId="7D392C4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 xml:space="preserve">Chief </w:t>
            </w:r>
            <w:r w:rsidR="00D77F23">
              <w:rPr>
                <w:rFonts w:ascii="Arial" w:hAnsi="Arial" w:cs="Arial"/>
              </w:rPr>
              <w:t>P</w:t>
            </w:r>
            <w:r w:rsidRPr="00A7708C">
              <w:rPr>
                <w:rFonts w:ascii="Arial" w:hAnsi="Arial" w:cs="Arial"/>
              </w:rPr>
              <w:t>harmacist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09981" w14:textId="2BA95BB0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Alistair Raynes</w:t>
            </w:r>
          </w:p>
        </w:tc>
      </w:tr>
      <w:tr w:rsidR="00A7708C" w:rsidRPr="00A7708C" w14:paraId="4D011D0B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E3239" w14:textId="665058E9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Corporate Governance/Company Secretary/Board Secretary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D77F23">
              <w:rPr>
                <w:rFonts w:ascii="Arial" w:hAnsi="Arial" w:cs="Arial"/>
                <w:b/>
                <w:bCs/>
              </w:rPr>
              <w:t>(Group Director of Corporate Governance)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97F30" w14:textId="11EB08D1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 xml:space="preserve">Caroline Coles </w:t>
            </w:r>
          </w:p>
        </w:tc>
      </w:tr>
      <w:tr w:rsidR="00A7708C" w:rsidRPr="00A7708C" w14:paraId="454F8C5A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40936" w14:textId="6CFDA975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legal services</w:t>
            </w:r>
            <w:r w:rsidR="00D77F23">
              <w:rPr>
                <w:rFonts w:ascii="Arial" w:hAnsi="Arial" w:cs="Arial"/>
              </w:rPr>
              <w:t xml:space="preserve"> </w:t>
            </w:r>
            <w:r w:rsidR="00D77F23" w:rsidRPr="00570D61">
              <w:rPr>
                <w:rFonts w:ascii="Arial" w:hAnsi="Arial" w:cs="Arial"/>
                <w:b/>
                <w:bCs/>
              </w:rPr>
              <w:t>(</w:t>
            </w:r>
            <w:r w:rsidR="00570D61">
              <w:rPr>
                <w:rFonts w:ascii="Arial" w:hAnsi="Arial" w:cs="Arial"/>
                <w:b/>
                <w:bCs/>
              </w:rPr>
              <w:t>Interim- b</w:t>
            </w:r>
            <w:r w:rsidR="00D77F23" w:rsidRPr="00570D61">
              <w:rPr>
                <w:rFonts w:ascii="Arial" w:hAnsi="Arial" w:cs="Arial"/>
                <w:b/>
                <w:bCs/>
              </w:rPr>
              <w:t>ased at Royal United Hospitals Bath)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22AC6" w14:textId="59C99D2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Heather Boyes</w:t>
            </w:r>
          </w:p>
        </w:tc>
      </w:tr>
      <w:tr w:rsidR="00A7708C" w:rsidRPr="00A7708C" w14:paraId="328065D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828CC" w14:textId="1A3FA2A7" w:rsidR="00A7708C" w:rsidRPr="00A7708C" w:rsidRDefault="00D77F23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7708C" w:rsidRPr="00A7708C">
              <w:rPr>
                <w:rFonts w:ascii="Arial" w:hAnsi="Arial" w:cs="Arial"/>
              </w:rPr>
              <w:t xml:space="preserve">irector </w:t>
            </w:r>
            <w:r>
              <w:rPr>
                <w:rFonts w:ascii="Arial" w:hAnsi="Arial" w:cs="Arial"/>
              </w:rPr>
              <w:t>of</w:t>
            </w:r>
            <w:r w:rsidR="00A7708C" w:rsidRPr="00A7708C">
              <w:rPr>
                <w:rFonts w:ascii="Arial" w:hAnsi="Arial" w:cs="Arial"/>
              </w:rPr>
              <w:t xml:space="preserve"> procurement </w:t>
            </w:r>
            <w:r w:rsidR="00AA15DB">
              <w:rPr>
                <w:rFonts w:ascii="Arial" w:hAnsi="Arial" w:cs="Arial"/>
              </w:rPr>
              <w:t xml:space="preserve">and commercial services </w:t>
            </w:r>
            <w:r w:rsidR="00AA15DB" w:rsidRPr="00AA15DB">
              <w:rPr>
                <w:rFonts w:ascii="Arial" w:hAnsi="Arial" w:cs="Arial"/>
                <w:b/>
                <w:bCs/>
              </w:rPr>
              <w:t>(Group)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1DFB7" w14:textId="4A19061C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AA15DB">
              <w:rPr>
                <w:rFonts w:ascii="Arial" w:hAnsi="Arial" w:cs="Arial"/>
              </w:rPr>
              <w:t>Rob Webb</w:t>
            </w:r>
          </w:p>
        </w:tc>
      </w:tr>
      <w:tr w:rsidR="00A7708C" w:rsidRPr="00A7708C" w14:paraId="3B201775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0CF3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PA to chief executive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9409A" w14:textId="4B24A15A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 xml:space="preserve">Helen Perkins </w:t>
            </w:r>
          </w:p>
        </w:tc>
      </w:tr>
      <w:tr w:rsidR="00A7708C" w:rsidRPr="00A7708C" w14:paraId="31D9C889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0C73B" w14:textId="69C643DA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clinical information officer</w:t>
            </w:r>
            <w:r w:rsidR="00AA15DB">
              <w:rPr>
                <w:rFonts w:ascii="Arial" w:hAnsi="Arial" w:cs="Arial"/>
              </w:rPr>
              <w:t xml:space="preserve"> </w:t>
            </w:r>
            <w:r w:rsidR="00AA15DB" w:rsidRPr="00AA15DB">
              <w:rPr>
                <w:rFonts w:ascii="Arial" w:hAnsi="Arial" w:cs="Arial"/>
                <w:b/>
                <w:bCs/>
              </w:rPr>
              <w:t>(Chief Information Officer)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81992" w14:textId="68339D5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AA15DB">
              <w:rPr>
                <w:rFonts w:ascii="Arial" w:hAnsi="Arial" w:cs="Arial"/>
              </w:rPr>
              <w:t>Tracy Farrow</w:t>
            </w:r>
          </w:p>
        </w:tc>
      </w:tr>
      <w:tr w:rsidR="00A7708C" w:rsidRPr="00A7708C" w14:paraId="19125F20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F0916" w14:textId="430BA7BB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infection control</w:t>
            </w:r>
            <w:r w:rsidR="00AA15DB">
              <w:rPr>
                <w:rFonts w:ascii="Arial" w:hAnsi="Arial" w:cs="Arial"/>
              </w:rPr>
              <w:t xml:space="preserve"> </w:t>
            </w:r>
            <w:r w:rsidR="00AA15DB" w:rsidRPr="00AA15DB">
              <w:rPr>
                <w:rFonts w:ascii="Arial" w:hAnsi="Arial" w:cs="Arial"/>
                <w:b/>
                <w:bCs/>
              </w:rPr>
              <w:t>(sits within the remit of the Chief Nursing Officer)</w:t>
            </w:r>
            <w:r w:rsidR="00AA15D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3C5841" w14:textId="1B86CFFF" w:rsidR="00A7708C" w:rsidRPr="00A7708C" w:rsidRDefault="00AA15DB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Angie Ansell (Interim)</w:t>
            </w:r>
          </w:p>
        </w:tc>
      </w:tr>
      <w:tr w:rsidR="00A7708C" w:rsidRPr="00A7708C" w14:paraId="30F29615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81A3A" w14:textId="051BEBB2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 xml:space="preserve">Head of </w:t>
            </w:r>
            <w:r w:rsidR="00D77F23">
              <w:rPr>
                <w:rFonts w:ascii="Arial" w:hAnsi="Arial" w:cs="Arial"/>
              </w:rPr>
              <w:t>E</w:t>
            </w:r>
            <w:r w:rsidRPr="00A7708C">
              <w:rPr>
                <w:rFonts w:ascii="Arial" w:hAnsi="Arial" w:cs="Arial"/>
              </w:rPr>
              <w:t>states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3077A" w14:textId="7DB694B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John O’Keefe</w:t>
            </w:r>
          </w:p>
        </w:tc>
      </w:tr>
      <w:tr w:rsidR="00A7708C" w:rsidRPr="00A7708C" w14:paraId="0F2D26F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47766" w14:textId="5E5DCACF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information officers</w:t>
            </w:r>
            <w:r w:rsidR="00AA15DB">
              <w:rPr>
                <w:rFonts w:ascii="Arial" w:hAnsi="Arial" w:cs="Arial"/>
              </w:rPr>
              <w:t xml:space="preserve"> </w:t>
            </w:r>
            <w:r w:rsidRPr="00A7708C">
              <w:rPr>
                <w:rFonts w:ascii="Arial" w:hAnsi="Arial" w:cs="Arial"/>
              </w:rPr>
              <w:t>/IT director</w:t>
            </w:r>
            <w:r w:rsidR="00AA15DB">
              <w:rPr>
                <w:rFonts w:ascii="Arial" w:hAnsi="Arial" w:cs="Arial"/>
              </w:rPr>
              <w:t xml:space="preserve"> </w:t>
            </w:r>
            <w:r w:rsidR="00AA15DB" w:rsidRPr="00570D61">
              <w:rPr>
                <w:rFonts w:ascii="Arial" w:hAnsi="Arial" w:cs="Arial"/>
                <w:b/>
                <w:bCs/>
              </w:rPr>
              <w:t>(Group Chief Digital and Information Officer)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560BE" w14:textId="67A5D669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AA15DB">
              <w:rPr>
                <w:rFonts w:ascii="Arial" w:hAnsi="Arial" w:cs="Arial"/>
              </w:rPr>
              <w:t>Jonathan Hinchliffe</w:t>
            </w:r>
          </w:p>
        </w:tc>
      </w:tr>
      <w:tr w:rsidR="00A7708C" w:rsidRPr="00A7708C" w14:paraId="2D8D11A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C0E85" w14:textId="48700ECC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hotel services</w:t>
            </w:r>
            <w:r w:rsidR="00570D61">
              <w:rPr>
                <w:rFonts w:ascii="Arial" w:hAnsi="Arial" w:cs="Arial"/>
              </w:rPr>
              <w:t xml:space="preserve"> </w:t>
            </w:r>
            <w:r w:rsidR="00570D61" w:rsidRPr="00570D61">
              <w:rPr>
                <w:rFonts w:ascii="Arial" w:hAnsi="Arial" w:cs="Arial"/>
                <w:b/>
                <w:bCs/>
              </w:rPr>
              <w:t>(sits under Head of Facilities &amp; Sustainability Lead)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5E0C7" w14:textId="28088A4A" w:rsidR="00A7708C" w:rsidRPr="00A7708C" w:rsidRDefault="00570D61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Michelle Sadler</w:t>
            </w:r>
          </w:p>
        </w:tc>
      </w:tr>
      <w:tr w:rsidR="00A7708C" w:rsidRPr="00A7708C" w14:paraId="777E374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BFC75" w14:textId="234696E7" w:rsidR="00D77F23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private patients</w:t>
            </w:r>
            <w:r w:rsidR="00D77F23">
              <w:rPr>
                <w:rFonts w:ascii="Arial" w:hAnsi="Arial" w:cs="Arial"/>
              </w:rPr>
              <w:t xml:space="preserve"> (</w:t>
            </w:r>
            <w:r w:rsidR="00D77F23" w:rsidRPr="00570D61">
              <w:rPr>
                <w:rFonts w:ascii="Arial" w:hAnsi="Arial" w:cs="Arial"/>
                <w:b/>
                <w:bCs/>
              </w:rPr>
              <w:t>Private &amp; Overseas Patients &amp; GP Liaison Manager)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0C97A" w14:textId="351207D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D77F23">
              <w:rPr>
                <w:rFonts w:ascii="Arial" w:hAnsi="Arial" w:cs="Arial"/>
              </w:rPr>
              <w:t>Paul Russell</w:t>
            </w:r>
          </w:p>
        </w:tc>
      </w:tr>
      <w:tr w:rsidR="00A7708C" w:rsidRPr="00A7708C" w14:paraId="322142DE" w14:textId="77777777" w:rsidTr="00AA15DB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B25C3" w14:textId="23F5C50D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lastRenderedPageBreak/>
              <w:t>Head of sterile services</w:t>
            </w:r>
            <w:r w:rsidR="00570D61">
              <w:rPr>
                <w:rFonts w:ascii="Arial" w:hAnsi="Arial" w:cs="Arial"/>
              </w:rPr>
              <w:t xml:space="preserve"> </w:t>
            </w:r>
            <w:r w:rsidR="00570D61" w:rsidRPr="00570D61">
              <w:rPr>
                <w:rFonts w:ascii="Arial" w:hAnsi="Arial" w:cs="Arial"/>
                <w:b/>
                <w:bCs/>
              </w:rPr>
              <w:t>(sits under Head of Facilities &amp; Sustainability Lead)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847FA1" w14:textId="06D89601" w:rsidR="00A7708C" w:rsidRPr="00A7708C" w:rsidRDefault="00570D61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Michelle Sadler</w:t>
            </w:r>
          </w:p>
        </w:tc>
      </w:tr>
      <w:tr w:rsidR="00A7708C" w:rsidRPr="00A7708C" w14:paraId="405163D4" w14:textId="77777777" w:rsidTr="00AA15DB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F1065" w14:textId="452526D2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 xml:space="preserve">Head of facilities </w:t>
            </w:r>
            <w:r w:rsidR="00570D61" w:rsidRPr="00570D61">
              <w:rPr>
                <w:rFonts w:ascii="Arial" w:hAnsi="Arial" w:cs="Arial"/>
                <w:b/>
                <w:bCs/>
              </w:rPr>
              <w:t>(</w:t>
            </w:r>
            <w:r w:rsidR="00570D61" w:rsidRPr="00570D61">
              <w:rPr>
                <w:rFonts w:ascii="Arial" w:hAnsi="Arial" w:cs="Arial"/>
                <w:b/>
                <w:bCs/>
              </w:rPr>
              <w:t>sits under Head of Facilities &amp; Sustainability Lead</w:t>
            </w:r>
            <w:r w:rsidR="00570D61" w:rsidRPr="00570D6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4D30C" w14:textId="746AB2DD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  <w:r w:rsidR="00AA15DB">
              <w:rPr>
                <w:rFonts w:ascii="Arial" w:hAnsi="Arial" w:cs="Arial"/>
              </w:rPr>
              <w:t>Michelle Sadler</w:t>
            </w:r>
          </w:p>
        </w:tc>
      </w:tr>
      <w:tr w:rsidR="00AA15DB" w:rsidRPr="00A7708C" w14:paraId="6FF687E4" w14:textId="77777777" w:rsidTr="00AA15DB">
        <w:trPr>
          <w:trHeight w:val="307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7C92F" w14:textId="06BEA4DA" w:rsidR="00AA15DB" w:rsidRPr="00AA15DB" w:rsidRDefault="00AA15DB" w:rsidP="00A7708C">
            <w:pPr>
              <w:rPr>
                <w:rFonts w:ascii="Arial" w:hAnsi="Arial" w:cs="Arial"/>
                <w:b/>
                <w:bCs/>
              </w:rPr>
            </w:pPr>
            <w:r w:rsidRPr="00AA15DB">
              <w:rPr>
                <w:rFonts w:ascii="Arial" w:hAnsi="Arial" w:cs="Arial"/>
                <w:b/>
                <w:bCs/>
              </w:rPr>
              <w:t xml:space="preserve">Group Chief Risk Officer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E0304" w14:textId="5B71ED77" w:rsidR="00AA15DB" w:rsidRPr="00A7708C" w:rsidRDefault="00AA15DB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 Ellis</w:t>
            </w:r>
          </w:p>
        </w:tc>
      </w:tr>
      <w:tr w:rsidR="00AA15DB" w:rsidRPr="00A7708C" w14:paraId="13075E47" w14:textId="77777777" w:rsidTr="00AA15DB">
        <w:trPr>
          <w:trHeight w:val="307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8EBC9" w14:textId="639B62BF" w:rsidR="00AA15DB" w:rsidRPr="00AA15DB" w:rsidRDefault="00AA15DB" w:rsidP="00A7708C">
            <w:pPr>
              <w:rPr>
                <w:rFonts w:ascii="Arial" w:hAnsi="Arial" w:cs="Arial"/>
                <w:b/>
                <w:bCs/>
              </w:rPr>
            </w:pPr>
            <w:r w:rsidRPr="00AA15DB">
              <w:rPr>
                <w:rFonts w:ascii="Arial" w:hAnsi="Arial" w:cs="Arial"/>
                <w:b/>
                <w:bCs/>
              </w:rPr>
              <w:t xml:space="preserve">Group Chief Clinical Transformation Officer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A3671" w14:textId="552372E5" w:rsidR="00AA15DB" w:rsidRDefault="00AA15DB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Andrew Hollowood</w:t>
            </w:r>
          </w:p>
        </w:tc>
      </w:tr>
      <w:tr w:rsidR="00AA15DB" w:rsidRPr="00A7708C" w14:paraId="41D18878" w14:textId="77777777" w:rsidTr="00AA15DB">
        <w:trPr>
          <w:trHeight w:val="307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504E7" w14:textId="78227AB9" w:rsidR="00AA15DB" w:rsidRPr="00AA15DB" w:rsidRDefault="00AA15DB" w:rsidP="00A7708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Group Chief Finance Officer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9C399" w14:textId="417D2B3C" w:rsidR="00AA15DB" w:rsidRDefault="00AA15DB" w:rsidP="00A770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Simon Wade</w:t>
            </w:r>
          </w:p>
        </w:tc>
      </w:tr>
    </w:tbl>
    <w:p w14:paraId="6307C69F" w14:textId="77777777" w:rsidR="00A7708C" w:rsidRPr="00EA2A77" w:rsidRDefault="00A7708C">
      <w:pPr>
        <w:rPr>
          <w:rFonts w:ascii="Arial" w:hAnsi="Arial" w:cs="Arial"/>
        </w:rPr>
      </w:pPr>
    </w:p>
    <w:sectPr w:rsidR="00A7708C" w:rsidRPr="00EA2A77" w:rsidSect="00A77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8C"/>
    <w:rsid w:val="004F5CF9"/>
    <w:rsid w:val="00570D61"/>
    <w:rsid w:val="00A7708C"/>
    <w:rsid w:val="00AA15DB"/>
    <w:rsid w:val="00BA313D"/>
    <w:rsid w:val="00D6086F"/>
    <w:rsid w:val="00D77F23"/>
    <w:rsid w:val="00EA2A77"/>
    <w:rsid w:val="00E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3F35"/>
  <w15:chartTrackingRefBased/>
  <w15:docId w15:val="{2449A4BF-AA24-458D-8B06-03C2ED88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08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08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08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0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08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08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08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08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0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08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08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1536</Characters>
  <Application>Microsoft Office Word</Application>
  <DocSecurity>0</DocSecurity>
  <Lines>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Salisbury NHS Foundation Trust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SANDERS, Kylie (BSW HOSPITALS GROUP - SFT)</cp:lastModifiedBy>
  <cp:revision>3</cp:revision>
  <dcterms:created xsi:type="dcterms:W3CDTF">2026-09-28T12:38:00Z</dcterms:created>
  <dcterms:modified xsi:type="dcterms:W3CDTF">2026-10-01T09:28:00Z</dcterms:modified>
</cp:coreProperties>
</file>